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elacomgrade"/>
        <w:tblW w:w="0" w:type="auto"/>
        <w:tblLayout w:type="fixed"/>
        <w:tblLook w:val="0000" w:firstRow="0" w:lastRow="0" w:firstColumn="0" w:lastColumn="0" w:noHBand="0" w:noVBand="0"/>
      </w:tblPr>
      <w:tblGrid>
        <w:gridCol w:w="1515"/>
        <w:gridCol w:w="5670"/>
        <w:gridCol w:w="1800"/>
      </w:tblGrid>
      <w:tr w:rsidR="69CD69B3" w:rsidTr="0F08736C" w14:paraId="63D9CD85" w14:textId="77777777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69CD69B3" w:rsidP="69CD69B3" w:rsidRDefault="69CD69B3" w14:paraId="16EBCC5F" w14:textId="55DD0B89">
            <w:pPr>
              <w:tabs>
                <w:tab w:val="center" w:pos="4252"/>
                <w:tab w:val="right" w:pos="8504"/>
              </w:tabs>
              <w:rPr>
                <w:rFonts w:ascii="Cambria" w:hAnsi="Cambria" w:eastAsia="Cambria" w:cs="Cambria"/>
                <w:color w:val="000000" w:themeColor="text1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1B432FC" wp14:editId="1A7F26CF">
                  <wp:extent cx="885825" cy="1028700"/>
                  <wp:effectExtent l="0" t="0" r="0" b="0"/>
                  <wp:docPr id="1632206663" name="Imagem 1632206663" descr="campusII_curiti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69CD69B3" w:rsidP="0F08736C" w:rsidRDefault="69CD69B3" w14:paraId="21F16FAA" w14:textId="5E3D68C2" w14:noSpellErr="1">
            <w:pPr>
              <w:tabs>
                <w:tab w:val="center" w:pos="4252"/>
                <w:tab w:val="right" w:pos="8504"/>
              </w:tabs>
              <w:ind w:right="214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  <w:r w:rsidRPr="0F08736C" w:rsidR="35511071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Universidade Estadual do Paraná</w:t>
            </w:r>
          </w:p>
          <w:p w:rsidR="69CD69B3" w:rsidP="0F08736C" w:rsidRDefault="69CD69B3" w14:paraId="2436E29B" w14:textId="7F61B3F7" w14:noSpellErr="1">
            <w:pPr>
              <w:spacing w:line="276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  <w:r w:rsidRPr="0F08736C" w:rsidR="35511071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Credenciada pelo Decreto nº 9.538 de 05/12/2013, publicado no D.O.E. de 05/12/2013</w:t>
            </w:r>
          </w:p>
          <w:p w:rsidR="69CD69B3" w:rsidP="0F08736C" w:rsidRDefault="69CD69B3" w14:paraId="56B310AC" w14:textId="53CF7248" w14:noSpellErr="1">
            <w:pPr>
              <w:spacing w:line="276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  <w:r w:rsidRPr="0F08736C" w:rsidR="35511071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Recredenciamento pelo Decreto nº 2374 de 14/08/2019, publicado no D.O.E. de 14/08/2019</w:t>
            </w:r>
          </w:p>
          <w:p w:rsidR="69CD69B3" w:rsidP="0F08736C" w:rsidRDefault="69CD69B3" w14:paraId="5D3D84A8" w14:textId="7994F3FA" w14:noSpellErr="1">
            <w:pPr>
              <w:tabs>
                <w:tab w:val="center" w:pos="4252"/>
                <w:tab w:val="right" w:pos="8504"/>
              </w:tabs>
              <w:ind w:right="214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  <w:r w:rsidRPr="0F08736C" w:rsidR="35511071">
              <w:rPr>
                <w:rFonts w:ascii="Arial" w:hAnsi="Arial" w:eastAsia="Arial" w:cs="Arial"/>
                <w:b w:val="1"/>
                <w:bCs w:val="1"/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Campus</w:t>
            </w:r>
            <w:r w:rsidRPr="0F08736C" w:rsidR="35511071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de Curitiba 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69CD69B3" w:rsidP="69CD69B3" w:rsidRDefault="69CD69B3" w14:paraId="746DEC35" w14:textId="14C30295">
            <w:pPr>
              <w:tabs>
                <w:tab w:val="center" w:pos="4252"/>
                <w:tab w:val="right" w:pos="8504"/>
              </w:tabs>
              <w:ind w:right="214"/>
              <w:jc w:val="center"/>
              <w:rPr>
                <w:rFonts w:ascii="Tahoma" w:hAnsi="Tahoma" w:eastAsia="Tahoma" w:cs="Tahoma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1C3FD86" wp14:editId="1CF0E6AA">
                  <wp:extent cx="942975" cy="1057275"/>
                  <wp:effectExtent l="0" t="0" r="0" b="0"/>
                  <wp:docPr id="448669012" name="Imagem 448669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91C5E" w:rsidP="0F08736C" w:rsidRDefault="0EB02EAA" w14:paraId="36FA644B" w14:textId="0F53E2F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jc w:val="center"/>
        <w:rPr>
          <w:rFonts w:ascii="Arial" w:hAnsi="Arial" w:eastAsia="Arial" w:cs="Arial"/>
          <w:color w:val="000000" w:themeColor="text1"/>
          <w:sz w:val="24"/>
          <w:szCs w:val="24"/>
        </w:rPr>
      </w:pPr>
      <w:r w:rsidRPr="0F08736C" w:rsidR="0EB02EA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EDITAL Nº</w:t>
      </w:r>
      <w:r w:rsidRPr="0F08736C" w:rsidR="6B16A860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 </w:t>
      </w:r>
      <w:r w:rsidRPr="0F08736C" w:rsidR="7281842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3</w:t>
      </w:r>
      <w:r w:rsidRPr="0F08736C" w:rsidR="002A0EF6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1</w:t>
      </w:r>
      <w:r w:rsidRPr="0F08736C" w:rsidR="0EB02EA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/202</w:t>
      </w:r>
      <w:r w:rsidRPr="0F08736C" w:rsidR="568F0A3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4</w:t>
      </w:r>
      <w:r w:rsidRPr="0F08736C" w:rsidR="0EB02EA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 - Atividades Complementares</w:t>
      </w:r>
    </w:p>
    <w:p w:rsidR="00C91C5E" w:rsidP="69CD69B3" w:rsidRDefault="00C91C5E" w14:paraId="4C249CD2" w14:textId="19F51F5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eastAsia="Arial" w:cs="Arial"/>
          <w:color w:val="000000" w:themeColor="text1"/>
        </w:rPr>
      </w:pPr>
    </w:p>
    <w:p w:rsidR="00C91C5E" w:rsidP="69CD69B3" w:rsidRDefault="0EB02EAA" w14:paraId="17FCC6AA" w14:textId="0FE9958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eastAsia="Arial" w:cs="Arial"/>
          <w:color w:val="000000" w:themeColor="text1"/>
        </w:rPr>
      </w:pPr>
      <w:r w:rsidRPr="69CD69B3">
        <w:rPr>
          <w:rFonts w:ascii="Arial" w:hAnsi="Arial" w:eastAsia="Arial" w:cs="Arial"/>
          <w:b/>
          <w:bCs/>
          <w:color w:val="000000" w:themeColor="text1"/>
        </w:rPr>
        <w:t>A Coordenação do curso de Licenciatura em Artes Visuais, no uso de suas atribuições regimentais e, considerando a Resolução n.º 022/2007 e 008/08- CD/FAP.</w:t>
      </w:r>
    </w:p>
    <w:p w:rsidR="00C91C5E" w:rsidP="69CD69B3" w:rsidRDefault="00C91C5E" w14:paraId="3F8FAC5B" w14:textId="3694696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eastAsia="Arial" w:cs="Arial"/>
          <w:color w:val="000000" w:themeColor="text1"/>
        </w:rPr>
      </w:pPr>
    </w:p>
    <w:p w:rsidR="00C91C5E" w:rsidP="69CD69B3" w:rsidRDefault="0EB02EAA" w14:paraId="753D97DD" w14:textId="7BF7233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820"/>
        </w:tabs>
        <w:jc w:val="center"/>
        <w:rPr>
          <w:rFonts w:ascii="Arial" w:hAnsi="Arial" w:eastAsia="Arial" w:cs="Arial"/>
          <w:color w:val="000000" w:themeColor="text1"/>
          <w:sz w:val="21"/>
          <w:szCs w:val="21"/>
        </w:rPr>
      </w:pPr>
      <w:r w:rsidRPr="69CD69B3">
        <w:rPr>
          <w:rFonts w:ascii="Arial" w:hAnsi="Arial" w:eastAsia="Arial" w:cs="Arial"/>
          <w:b/>
          <w:bCs/>
          <w:color w:val="000000" w:themeColor="text1"/>
          <w:sz w:val="21"/>
          <w:szCs w:val="21"/>
        </w:rPr>
        <w:t>RESOLVE</w:t>
      </w:r>
    </w:p>
    <w:p w:rsidR="00C91C5E" w:rsidP="69CD69B3" w:rsidRDefault="00C91C5E" w14:paraId="49B1F8AE" w14:textId="7BAFAA41">
      <w:pPr>
        <w:widowControl w:val="0"/>
        <w:pBdr>
          <w:top w:val="nil"/>
          <w:left w:val="nil"/>
          <w:bottom w:val="nil"/>
          <w:right w:val="nil"/>
          <w:between w:val="nil"/>
        </w:pBdr>
        <w:ind w:left="993" w:hanging="993"/>
        <w:jc w:val="center"/>
        <w:rPr>
          <w:rFonts w:ascii="Arial" w:hAnsi="Arial" w:eastAsia="Arial" w:cs="Arial"/>
          <w:color w:val="000000" w:themeColor="text1"/>
        </w:rPr>
      </w:pPr>
    </w:p>
    <w:p w:rsidR="00C91C5E" w:rsidP="13E64B98" w:rsidRDefault="0EB02EAA" w14:paraId="54658041" w14:textId="6075A12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13E64B98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Artigo 1º</w:t>
      </w:r>
      <w:r w:rsidRPr="13E64B98">
        <w:rPr>
          <w:rFonts w:ascii="Arial" w:hAnsi="Arial" w:eastAsia="Arial" w:cs="Arial"/>
          <w:color w:val="000000" w:themeColor="text1"/>
          <w:sz w:val="22"/>
          <w:szCs w:val="22"/>
        </w:rPr>
        <w:t xml:space="preserve"> Tornar público a solicitação das Atividades Complementares d</w:t>
      </w:r>
      <w:r w:rsidRPr="13E64B98" w:rsidR="2721049A">
        <w:rPr>
          <w:rFonts w:ascii="Arial" w:hAnsi="Arial" w:eastAsia="Arial" w:cs="Arial"/>
          <w:color w:val="000000" w:themeColor="text1"/>
          <w:sz w:val="22"/>
          <w:szCs w:val="22"/>
        </w:rPr>
        <w:t>o</w:t>
      </w:r>
      <w:r w:rsidRPr="13E64B98">
        <w:rPr>
          <w:rFonts w:ascii="Arial" w:hAnsi="Arial" w:eastAsia="Arial" w:cs="Arial"/>
          <w:color w:val="000000" w:themeColor="text1"/>
          <w:sz w:val="22"/>
          <w:szCs w:val="22"/>
        </w:rPr>
        <w:t xml:space="preserve"> acadêmic</w:t>
      </w:r>
      <w:r w:rsidRPr="13E64B98" w:rsidR="0BC0C36F">
        <w:rPr>
          <w:rFonts w:ascii="Arial" w:hAnsi="Arial" w:eastAsia="Arial" w:cs="Arial"/>
          <w:color w:val="000000" w:themeColor="text1"/>
          <w:sz w:val="22"/>
          <w:szCs w:val="22"/>
        </w:rPr>
        <w:t>o</w:t>
      </w:r>
      <w:r w:rsidRPr="13E64B98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,</w:t>
      </w:r>
      <w:r w:rsidRPr="13E64B98" w:rsidR="48C7FD28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 xml:space="preserve"> </w:t>
      </w:r>
      <w:r w:rsidRPr="13E64B98" w:rsidR="6FBCD8A0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...</w:t>
      </w:r>
      <w:r w:rsidRPr="13E64B98" w:rsidR="62723A7C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.......</w:t>
      </w:r>
      <w:r w:rsidRPr="13E64B98" w:rsidR="6FBCD8A0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.</w:t>
      </w:r>
      <w:r w:rsidRPr="13E64B98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 xml:space="preserve"> </w:t>
      </w:r>
      <w:r w:rsidRPr="13E64B98">
        <w:rPr>
          <w:rFonts w:ascii="Arial" w:hAnsi="Arial" w:eastAsia="Arial" w:cs="Arial"/>
          <w:color w:val="000000" w:themeColor="text1"/>
          <w:sz w:val="22"/>
          <w:szCs w:val="22"/>
        </w:rPr>
        <w:t>regularmente matriculada na 4ª série do Curso de Licenciatura em Artes Visuais.</w:t>
      </w:r>
    </w:p>
    <w:p w:rsidR="00C91C5E" w:rsidP="69CD69B3" w:rsidRDefault="0EB02EAA" w14:paraId="664D73F6" w14:textId="145D52A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69CD69B3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Artigo 2º</w:t>
      </w:r>
      <w:r w:rsidRPr="69CD69B3">
        <w:rPr>
          <w:rFonts w:ascii="Arial" w:hAnsi="Arial" w:eastAsia="Arial" w:cs="Arial"/>
          <w:color w:val="000000" w:themeColor="text1"/>
          <w:sz w:val="22"/>
          <w:szCs w:val="22"/>
        </w:rPr>
        <w:t xml:space="preserve"> Fica concedido a acadêmica o reconhecimento das atividades abaixo relacionadas, como atividades complementares com o total da carga horária:</w:t>
      </w:r>
    </w:p>
    <w:p w:rsidR="00C91C5E" w:rsidP="69CD69B3" w:rsidRDefault="00C91C5E" w14:paraId="6B80AC20" w14:textId="7C96085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eastAsia="Arial" w:cs="Arial"/>
          <w:color w:val="000000" w:themeColor="text1"/>
        </w:rPr>
      </w:pPr>
    </w:p>
    <w:tbl>
      <w:tblPr>
        <w:tblStyle w:val="Tabelacomgrade"/>
        <w:tblW w:w="9839" w:type="dxa"/>
        <w:tblLayout w:type="fixed"/>
        <w:tblLook w:val="0000" w:firstRow="0" w:lastRow="0" w:firstColumn="0" w:lastColumn="0" w:noHBand="0" w:noVBand="0"/>
      </w:tblPr>
      <w:tblGrid>
        <w:gridCol w:w="675"/>
        <w:gridCol w:w="6900"/>
        <w:gridCol w:w="1140"/>
        <w:gridCol w:w="1124"/>
      </w:tblGrid>
      <w:tr w:rsidR="0EAFEE7E" w:rsidTr="0F08736C" w14:paraId="41769F03" w14:textId="77777777">
        <w:trPr>
          <w:trHeight w:val="255"/>
        </w:trPr>
        <w:tc>
          <w:tcPr>
            <w:tcW w:w="9839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D9D9D9" w:themeFill="background1" w:themeFillShade="D9"/>
            <w:tcMar/>
          </w:tcPr>
          <w:p w:rsidR="0EAFEE7E" w:rsidP="0EAFEE7E" w:rsidRDefault="0EAFEE7E" w14:paraId="483A1E49" w14:textId="78A55E9D">
            <w:pPr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b/>
                <w:bCs/>
                <w:color w:val="000000" w:themeColor="text1"/>
              </w:rPr>
              <w:t>1. Concedido à acadêmica o reconhecimento como Atividades Complementares</w:t>
            </w:r>
          </w:p>
        </w:tc>
      </w:tr>
      <w:tr w:rsidR="0EAFEE7E" w:rsidTr="0F08736C" w14:paraId="471F198D" w14:textId="77777777">
        <w:trPr>
          <w:trHeight w:val="585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4EDDA099" w14:textId="79B80103">
            <w:pPr>
              <w:spacing w:beforeAutospacing="1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b/>
                <w:bCs/>
                <w:color w:val="000000" w:themeColor="text1"/>
              </w:rPr>
              <w:t xml:space="preserve">Ano </w:t>
            </w:r>
          </w:p>
        </w:tc>
        <w:tc>
          <w:tcPr>
            <w:tcW w:w="690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67EF2BDF" w14:textId="3D962099">
            <w:pPr>
              <w:spacing w:beforeAutospacing="1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b/>
                <w:bCs/>
                <w:color w:val="000000" w:themeColor="text1"/>
              </w:rPr>
              <w:t xml:space="preserve">Atividade </w:t>
            </w:r>
          </w:p>
        </w:tc>
        <w:tc>
          <w:tcPr>
            <w:tcW w:w="114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E3D1698" w14:textId="0A2B6D02">
            <w:pPr>
              <w:spacing w:beforeAutospacing="1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color w:val="000000" w:themeColor="text1"/>
              </w:rPr>
              <w:t>C/H declarada</w:t>
            </w:r>
          </w:p>
        </w:tc>
        <w:tc>
          <w:tcPr>
            <w:tcW w:w="1124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76AA78E0" w14:textId="3D4674ED">
            <w:pPr>
              <w:spacing w:beforeAutospacing="1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b/>
                <w:bCs/>
                <w:color w:val="000000" w:themeColor="text1"/>
              </w:rPr>
              <w:t>CH</w:t>
            </w:r>
          </w:p>
          <w:p w:rsidR="0EAFEE7E" w:rsidP="0EAFEE7E" w:rsidRDefault="0EAFEE7E" w14:paraId="6FB13B83" w14:textId="1217ED4A">
            <w:pPr>
              <w:spacing w:beforeAutospacing="1"/>
              <w:jc w:val="center"/>
              <w:rPr>
                <w:rFonts w:ascii="Arial" w:hAnsi="Arial" w:eastAsia="Arial" w:cs="Arial"/>
                <w:color w:val="000000" w:themeColor="text1"/>
              </w:rPr>
            </w:pPr>
            <w:r w:rsidRPr="0EAFEE7E">
              <w:rPr>
                <w:rFonts w:ascii="Arial" w:hAnsi="Arial" w:eastAsia="Arial" w:cs="Arial"/>
                <w:b/>
                <w:bCs/>
                <w:color w:val="000000" w:themeColor="text1"/>
              </w:rPr>
              <w:t>deferida</w:t>
            </w:r>
          </w:p>
        </w:tc>
      </w:tr>
      <w:tr w:rsidR="0EAFEE7E" w:rsidTr="0F08736C" w14:paraId="59235DBE" w14:textId="77777777">
        <w:trPr>
          <w:trHeight w:val="27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05441C76" w14:textId="76FCC10A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07598D0A" w14:textId="71E33C40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>I - Projetos de Ensino (até 80 horas)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0FF27FBB" w14:textId="63E21454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304338E3" w14:textId="4F628E79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491CCCAE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35B170EF" w14:textId="3CD3E6ED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251AAC67" w14:textId="752BEC2F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II- Projetos de Pesquisa (até 80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1E3D91A3" w14:textId="19DF9556">
            <w:pPr>
              <w:spacing w:beforeAutospacing="1" w:line="259" w:lineRule="auto"/>
              <w:jc w:val="center"/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8757CD9" w14:textId="76E84510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3F5B985F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63EE726D" w14:textId="41331F04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34763C4A" w:rsidRDefault="24792439" w14:paraId="2C0A3646" w14:textId="42AEACEE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34763C4A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>III- Programas, Projetos e Cursos de Extensão Universitária (até 120</w:t>
            </w:r>
            <w:r w:rsidRPr="34763C4A" w:rsidR="32EAE022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 h</w:t>
            </w:r>
            <w:r w:rsidRPr="34763C4A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 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51C3A876" w14:textId="37875626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478F1DAD" w14:textId="65A38615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6B37ED3B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75E82464" w14:textId="6D630CC7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711321EB" w14:textId="5F1AAD4F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IV – Eventos (até 80 horas) ,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A5D0CAD" w14:textId="050E3AD3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0BDB9C4C" w14:textId="5152B4E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27ABD355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56300810" w14:textId="124734D1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4F3929DC" w14:textId="71277AC4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V - Monitoria Acadêmica (até 120 horas) 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4C118602" w14:textId="46BD5DCC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4F9FB814" w14:textId="6835C2E1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15FA6D2B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61B77A65" w14:textId="4A9AF3B6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105DB404" w14:textId="38FB6B9F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VI - Disciplinas Eletivas (até 120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7A4A493F" w14:textId="3EA6BB1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4845C975" w14:textId="303C50E2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608976A5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7568FCED" w14:textId="68F186AE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70857FDE" w14:textId="13557AD7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VIII - Atividades Artísticas (até 120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06022BFE" w14:textId="7E26950A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7F749828" w14:textId="70154B09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6DA88A31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11A9E06E" w14:textId="067A008F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5AB6533D" w14:textId="35E8EA17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IX - Produção Artística (até 120 horas) 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0E30F84" w14:textId="10AB8EA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711AA7A1" w14:textId="6A3551D2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278D1656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36F09AC8" w14:textId="4BF324B5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6B2E9820" w14:textId="634C7105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X- Atividades Pedagógicas (até 120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542B7360" w14:textId="5D49B51B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72B1B246" w14:textId="750DB9A1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404DC315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7063D2BA" w14:textId="5FC810BD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2B6B2B6F" w14:textId="40BADC2F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XI - Atividades Profissionais (até 120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7B775D8" w14:textId="58D343E5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617B41B7" w14:textId="439BD659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23BD2489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044699FB" w14:textId="401AACF2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0CF35DD7" w14:textId="1A8262C7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XII- Cursos de Língua Estrangeira (até 40 horas) 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3D6A0B28" w14:textId="63121AC3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3D0A78C1" w14:textId="7523790F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21C09185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5E4CCB24" w14:textId="3E987D43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404269C8" w14:textId="6ECBFB4D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 xml:space="preserve">XIII – Cursos de Informática (até 40 horas) 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6297B3FA" w14:textId="3D4F85A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6AD2489B" w14:textId="49EF6EF0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29EBED57" w14:textId="77777777">
        <w:trPr>
          <w:trHeight w:val="300"/>
        </w:trPr>
        <w:tc>
          <w:tcPr>
            <w:tcW w:w="6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3907226A" w14:textId="0C4369DF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nil"/>
            </w:tcBorders>
            <w:tcMar/>
          </w:tcPr>
          <w:p w:rsidR="0EAFEE7E" w:rsidP="0EAFEE7E" w:rsidRDefault="0EAFEE7E" w14:paraId="2D6CEE0C" w14:textId="588B91DD">
            <w:pPr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</w:pPr>
            <w:r w:rsidRPr="0EAFEE7E">
              <w:rPr>
                <w:rFonts w:ascii="Calibri" w:hAnsi="Calibri" w:eastAsia="Calibri" w:cs="Calibri"/>
                <w:color w:val="000000" w:themeColor="text1"/>
                <w:sz w:val="22"/>
                <w:szCs w:val="22"/>
              </w:rPr>
              <w:t>XIV – Outras atividades consideradas relevantes pelo Colegiado do Curso (até 80 horas)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08CFB433" w14:textId="7AC3E04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0444E306" w14:textId="5CEF1708">
            <w:pPr>
              <w:spacing w:line="259" w:lineRule="auto"/>
              <w:jc w:val="center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0EAFEE7E" w:rsidTr="0F08736C" w14:paraId="68A1E8C1" w14:textId="77777777">
        <w:trPr>
          <w:trHeight w:val="255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EAFEE7E" w:rsidP="0EAFEE7E" w:rsidRDefault="0EAFEE7E" w14:paraId="20C2C4DB" w14:textId="10FF60DD">
            <w:pPr>
              <w:spacing w:beforeAutospacing="1" w:line="259" w:lineRule="auto"/>
              <w:jc w:val="center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6900" w:type="dxa"/>
            <w:tcBorders>
              <w:top w:val="single" w:color="000000" w:themeColor="text1" w:sz="12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D9D9D9" w:themeFill="background1" w:themeFillShade="D9"/>
            <w:tcMar/>
          </w:tcPr>
          <w:p w:rsidR="0EAFEE7E" w:rsidP="34763C4A" w:rsidRDefault="24792439" w14:paraId="3C37160B" w14:textId="6525CA2E">
            <w:pPr>
              <w:spacing w:beforeAutospacing="1" w:line="259" w:lineRule="auto"/>
              <w:rPr>
                <w:rFonts w:ascii="Arial" w:hAnsi="Arial" w:eastAsia="Arial" w:cs="Arial"/>
                <w:color w:val="000000" w:themeColor="text1"/>
              </w:rPr>
            </w:pPr>
            <w:r w:rsidRPr="34763C4A">
              <w:rPr>
                <w:rFonts w:ascii="Arial" w:hAnsi="Arial" w:eastAsia="Arial" w:cs="Arial"/>
                <w:b/>
                <w:bCs/>
                <w:color w:val="000000" w:themeColor="text1"/>
              </w:rPr>
              <w:t>TOTAL GERAL CARGA HOR</w:t>
            </w:r>
            <w:r w:rsidR="00FA66CC">
              <w:rPr>
                <w:rFonts w:ascii="Arial" w:hAnsi="Arial" w:eastAsia="Arial" w:cs="Arial"/>
                <w:b/>
                <w:bCs/>
                <w:color w:val="000000" w:themeColor="text1"/>
              </w:rPr>
              <w:t>Á</w:t>
            </w:r>
            <w:r w:rsidRPr="34763C4A">
              <w:rPr>
                <w:rFonts w:ascii="Arial" w:hAnsi="Arial" w:eastAsia="Arial" w:cs="Arial"/>
                <w:b/>
                <w:bCs/>
                <w:color w:val="000000" w:themeColor="text1"/>
              </w:rPr>
              <w:t>RIA</w:t>
            </w:r>
            <w:r w:rsidRPr="34763C4A" w:rsidR="6A8824EE">
              <w:rPr>
                <w:rFonts w:ascii="Arial" w:hAnsi="Arial" w:eastAsia="Arial" w:cs="Arial"/>
                <w:b/>
                <w:bCs/>
                <w:color w:val="000000" w:themeColor="text1"/>
              </w:rPr>
              <w:t xml:space="preserve"> </w:t>
            </w:r>
            <w:r w:rsidRPr="34763C4A">
              <w:rPr>
                <w:rFonts w:ascii="Arial" w:hAnsi="Arial" w:eastAsia="Arial" w:cs="Arial"/>
                <w:b/>
                <w:bCs/>
                <w:color w:val="000000" w:themeColor="text1"/>
              </w:rPr>
              <w:t xml:space="preserve">DEFERIDA </w:t>
            </w:r>
          </w:p>
        </w:tc>
        <w:tc>
          <w:tcPr>
            <w:tcW w:w="1140" w:type="dxa"/>
            <w:tcBorders>
              <w:top w:val="single" w:color="000000" w:themeColor="text1" w:sz="12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D9D9D9" w:themeFill="background1" w:themeFillShade="D9"/>
            <w:tcMar/>
          </w:tcPr>
          <w:p w:rsidR="0EAFEE7E" w:rsidP="0EAFEE7E" w:rsidRDefault="0EAFEE7E" w14:paraId="23520846" w14:textId="61F45459">
            <w:pPr>
              <w:spacing w:beforeAutospacing="1" w:line="259" w:lineRule="auto"/>
              <w:jc w:val="center"/>
              <w:rPr>
                <w:rFonts w:ascii="Arial" w:hAnsi="Arial" w:eastAsia="Arial" w:cs="Arial"/>
                <w:b/>
                <w:bCs/>
                <w:color w:val="000000" w:themeColor="text1"/>
              </w:rPr>
            </w:pPr>
          </w:p>
        </w:tc>
        <w:tc>
          <w:tcPr>
            <w:tcW w:w="1124" w:type="dxa"/>
            <w:tcBorders>
              <w:top w:val="single" w:color="000000" w:themeColor="text1" w:sz="12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D9D9D9" w:themeFill="background1" w:themeFillShade="D9"/>
            <w:tcMar/>
          </w:tcPr>
          <w:p w:rsidR="0EAFEE7E" w:rsidP="0EAFEE7E" w:rsidRDefault="0EAFEE7E" w14:paraId="1FE503AE" w14:textId="22DC552B">
            <w:pPr>
              <w:spacing w:beforeAutospacing="1" w:line="259" w:lineRule="auto"/>
              <w:jc w:val="center"/>
              <w:rPr>
                <w:rFonts w:ascii="Arial" w:hAnsi="Arial" w:eastAsia="Arial" w:cs="Arial"/>
                <w:b/>
                <w:bCs/>
                <w:color w:val="000000" w:themeColor="text1"/>
              </w:rPr>
            </w:pPr>
          </w:p>
        </w:tc>
      </w:tr>
    </w:tbl>
    <w:p w:rsidR="00C91C5E" w:rsidP="0EAFEE7E" w:rsidRDefault="00C91C5E" w14:paraId="0E47F543" w14:textId="0CD81EF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eastAsia="Arial" w:cs="Arial"/>
          <w:color w:val="000000" w:themeColor="text1"/>
        </w:rPr>
      </w:pPr>
    </w:p>
    <w:p w:rsidR="00C91C5E" w:rsidP="69CD69B3" w:rsidRDefault="0EB02EAA" w14:paraId="08FC70E4" w14:textId="672F103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69CD69B3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Artigo 3º</w:t>
      </w:r>
      <w:r w:rsidRPr="69CD69B3">
        <w:rPr>
          <w:rFonts w:ascii="Arial" w:hAnsi="Arial" w:eastAsia="Arial" w:cs="Arial"/>
          <w:color w:val="000000" w:themeColor="text1"/>
          <w:sz w:val="22"/>
          <w:szCs w:val="22"/>
        </w:rPr>
        <w:t xml:space="preserve">      Este Edital entrará em vigor a partir desta data.</w:t>
      </w:r>
    </w:p>
    <w:p w:rsidR="00C91C5E" w:rsidP="69CD69B3" w:rsidRDefault="00C91C5E" w14:paraId="33D3F65E" w14:textId="12D22C1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C91C5E" w:rsidP="0F08736C" w:rsidRDefault="0EB02EAA" w14:paraId="60F5FE50" w14:textId="2FF55C7F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jc w:val="center"/>
        <w:rPr>
          <w:rFonts w:ascii="Arial" w:hAnsi="Arial" w:eastAsia="Arial" w:cs="Arial"/>
          <w:color w:val="000000" w:themeColor="text1"/>
          <w:sz w:val="22"/>
          <w:szCs w:val="22"/>
        </w:rPr>
      </w:pP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Curitiba,  </w:t>
      </w:r>
      <w:r w:rsidRPr="0F08736C" w:rsidR="32772096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</w:t>
      </w:r>
      <w:r w:rsidRPr="0F08736C" w:rsidR="32772096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 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de</w:t>
      </w:r>
      <w:r w:rsidRPr="0F08736C" w:rsidR="6FD68A77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          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de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202</w:t>
      </w:r>
      <w:r w:rsidRPr="0F08736C" w:rsidR="010A27B3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4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.</w:t>
      </w:r>
    </w:p>
    <w:p w:rsidR="00FA66CC" w:rsidP="34763C4A" w:rsidRDefault="00FA66CC" w14:paraId="4A2D5E12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C91C5E" w:rsidP="34763C4A" w:rsidRDefault="00C91C5E" w14:paraId="6BCDE418" w14:textId="216C2C8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413"/>
        </w:tabs>
        <w:spacing w:after="160" w:line="259" w:lineRule="auto"/>
        <w:jc w:val="center"/>
      </w:pPr>
    </w:p>
    <w:p w:rsidR="34763C4A" w:rsidP="0F08736C" w:rsidRDefault="0EB02EAA" w14:paraId="68342835" w14:textId="5D581E8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160" w:line="259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  <w:r w:rsidRPr="0F08736C" w:rsidR="0EB02EAA">
        <w:rPr>
          <w:rFonts w:ascii="Arial" w:hAnsi="Arial" w:eastAsia="Arial" w:cs="Arial"/>
          <w:color w:val="000000" w:themeColor="text1" w:themeTint="FF" w:themeShade="FF"/>
          <w:sz w:val="18"/>
          <w:szCs w:val="18"/>
        </w:rPr>
        <w:t>Luciano Parreira Buchmann</w:t>
      </w:r>
      <w:r w:rsidRPr="0F08736C" w:rsidR="56AA44DA">
        <w:rPr>
          <w:rFonts w:ascii="Arial" w:hAnsi="Arial" w:eastAsia="Arial" w:cs="Arial"/>
          <w:color w:val="000000" w:themeColor="text1" w:themeTint="FF" w:themeShade="FF"/>
          <w:sz w:val="18"/>
          <w:szCs w:val="18"/>
        </w:rPr>
        <w:t xml:space="preserve">/ </w:t>
      </w:r>
      <w:r w:rsidRPr="0F08736C" w:rsidR="0EB02EAA">
        <w:rPr>
          <w:rFonts w:ascii="Arial" w:hAnsi="Arial" w:eastAsia="Arial" w:cs="Arial"/>
          <w:color w:val="000000" w:themeColor="text1" w:themeTint="FF" w:themeShade="FF"/>
          <w:sz w:val="18"/>
          <w:szCs w:val="18"/>
        </w:rPr>
        <w:t>Coordenadora do Curso de Licenciatura em Arte Visuais</w:t>
      </w:r>
    </w:p>
    <w:p w:rsidR="007B1C3C" w:rsidP="03659541" w:rsidRDefault="007B1C3C" w14:paraId="61CDA690" w14:textId="006194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lastRenderedPageBreak/>
        <w:t>Portaria 064/2023</w:t>
      </w:r>
    </w:p>
    <w:p w:rsidR="34763C4A" w:rsidP="34763C4A" w:rsidRDefault="34763C4A" w14:paraId="2D942522" w14:textId="58520F9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</w:p>
    <w:p w:rsidR="34763C4A" w:rsidP="34763C4A" w:rsidRDefault="34763C4A" w14:paraId="78642CC3" w14:textId="46CCA8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</w:p>
    <w:p w:rsidR="00C91C5E" w:rsidP="55D24565" w:rsidRDefault="03C3A0D2" w14:paraId="00000001" w14:textId="174B33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  <w:r w:rsidRPr="55D24565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Anexo</w:t>
      </w:r>
      <w:r w:rsidRPr="55D24565">
        <w:rPr>
          <w:rFonts w:ascii="Arial" w:hAnsi="Arial" w:eastAsia="Arial" w:cs="Arial"/>
          <w:color w:val="000000" w:themeColor="text1"/>
          <w:sz w:val="22"/>
          <w:szCs w:val="22"/>
        </w:rPr>
        <w:t>: C</w:t>
      </w:r>
      <w:r w:rsidRPr="55D24565" w:rsidR="3C09E59F">
        <w:rPr>
          <w:rFonts w:ascii="Arial" w:hAnsi="Arial" w:eastAsia="Arial" w:cs="Arial"/>
          <w:color w:val="000000" w:themeColor="text1"/>
          <w:sz w:val="22"/>
          <w:szCs w:val="22"/>
        </w:rPr>
        <w:t>ertificados, declarações, diplomas c</w:t>
      </w:r>
      <w:r w:rsidRPr="55D24565">
        <w:rPr>
          <w:rFonts w:ascii="Arial" w:hAnsi="Arial" w:eastAsia="Arial" w:cs="Arial"/>
          <w:color w:val="000000" w:themeColor="text1"/>
          <w:sz w:val="22"/>
          <w:szCs w:val="22"/>
        </w:rPr>
        <w:t>ompro</w:t>
      </w:r>
      <w:r w:rsidRPr="55D24565" w:rsidR="27A552DE">
        <w:rPr>
          <w:rFonts w:ascii="Arial" w:hAnsi="Arial" w:eastAsia="Arial" w:cs="Arial"/>
          <w:color w:val="000000" w:themeColor="text1"/>
          <w:sz w:val="22"/>
          <w:szCs w:val="22"/>
        </w:rPr>
        <w:t>batórios</w:t>
      </w:r>
      <w:r w:rsidRPr="55D24565">
        <w:rPr>
          <w:rFonts w:ascii="Arial" w:hAnsi="Arial" w:eastAsia="Arial" w:cs="Arial"/>
          <w:color w:val="000000" w:themeColor="text1"/>
          <w:sz w:val="22"/>
          <w:szCs w:val="22"/>
        </w:rPr>
        <w:t xml:space="preserve"> das atividades</w:t>
      </w:r>
      <w:r w:rsidRPr="55D24565" w:rsidR="4F77A606">
        <w:rPr>
          <w:rFonts w:ascii="Arial" w:hAnsi="Arial" w:eastAsia="Arial" w:cs="Arial"/>
          <w:color w:val="000000" w:themeColor="text1"/>
          <w:sz w:val="22"/>
          <w:szCs w:val="22"/>
        </w:rPr>
        <w:t xml:space="preserve"> compleme</w:t>
      </w:r>
      <w:r w:rsidRPr="55D24565" w:rsidR="760E6814">
        <w:rPr>
          <w:rFonts w:ascii="Arial" w:hAnsi="Arial" w:eastAsia="Arial" w:cs="Arial"/>
          <w:color w:val="000000" w:themeColor="text1"/>
          <w:sz w:val="22"/>
          <w:szCs w:val="22"/>
        </w:rPr>
        <w:t>n</w:t>
      </w:r>
      <w:r w:rsidRPr="55D24565" w:rsidR="4F77A606">
        <w:rPr>
          <w:rFonts w:ascii="Arial" w:hAnsi="Arial" w:eastAsia="Arial" w:cs="Arial"/>
          <w:color w:val="000000" w:themeColor="text1"/>
          <w:sz w:val="22"/>
          <w:szCs w:val="22"/>
        </w:rPr>
        <w:t>tares</w:t>
      </w:r>
      <w:r w:rsidRPr="55D24565">
        <w:rPr>
          <w:rFonts w:ascii="Arial" w:hAnsi="Arial" w:eastAsia="Arial" w:cs="Arial"/>
          <w:color w:val="000000" w:themeColor="text1"/>
          <w:sz w:val="22"/>
          <w:szCs w:val="22"/>
        </w:rPr>
        <w:t>:</w:t>
      </w:r>
    </w:p>
    <w:sectPr w:rsidR="00C91C5E">
      <w:footerReference w:type="default" r:id="rId8"/>
      <w:pgSz w:w="11906" w:h="16838" w:orient="portrait"/>
      <w:pgMar w:top="1440" w:right="1080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3F20" w:rsidRDefault="00913F20" w14:paraId="1EFC71B6" w14:textId="77777777">
      <w:r>
        <w:separator/>
      </w:r>
    </w:p>
  </w:endnote>
  <w:endnote w:type="continuationSeparator" w:id="0">
    <w:p w:rsidR="00913F20" w:rsidRDefault="00913F20" w14:paraId="6E5CD78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91C5E" w:rsidRDefault="00E72D0D" w14:paraId="00000049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Tahoma" w:hAnsi="Tahoma" w:eastAsia="Tahoma" w:cs="Tahoma"/>
        <w:b/>
        <w:color w:val="000000"/>
        <w:sz w:val="18"/>
        <w:szCs w:val="18"/>
      </w:rPr>
    </w:pPr>
    <w:r>
      <w:rPr>
        <w:rFonts w:ascii="Tahoma" w:hAnsi="Tahoma" w:eastAsia="Tahoma" w:cs="Tahoma"/>
        <w:b/>
        <w:color w:val="000000"/>
        <w:sz w:val="18"/>
        <w:szCs w:val="18"/>
      </w:rPr>
      <w:t>Unespar – Universidade Estadual do Paraná</w:t>
    </w:r>
  </w:p>
  <w:p w:rsidR="00C91C5E" w:rsidRDefault="00E72D0D" w14:paraId="0000004A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rFonts w:ascii="Tahoma" w:hAnsi="Tahoma" w:eastAsia="Tahoma" w:cs="Tahoma"/>
        <w:color w:val="000000"/>
        <w:sz w:val="16"/>
        <w:szCs w:val="16"/>
      </w:rPr>
      <w:t>Rua dos Funcionários, 1357 | Cabral | 80035-050 | Curitiba | Paraná | (41) 3250 7300 | www.fap.pr.gov.br</w:t>
    </w:r>
  </w:p>
  <w:p w:rsidR="00C91C5E" w:rsidRDefault="00C91C5E" w14:paraId="0000004B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  <w:p w:rsidR="00C91C5E" w:rsidRDefault="00C91C5E" w14:paraId="0000004C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3F20" w:rsidRDefault="00913F20" w14:paraId="64DF6742" w14:textId="77777777">
      <w:r>
        <w:separator/>
      </w:r>
    </w:p>
  </w:footnote>
  <w:footnote w:type="continuationSeparator" w:id="0">
    <w:p w:rsidR="00913F20" w:rsidRDefault="00913F20" w14:paraId="4E0C6A4E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806035D"/>
    <w:rsid w:val="002A0EF6"/>
    <w:rsid w:val="00613ABF"/>
    <w:rsid w:val="007B1C3C"/>
    <w:rsid w:val="00913F20"/>
    <w:rsid w:val="00C91C5E"/>
    <w:rsid w:val="00E72D0D"/>
    <w:rsid w:val="00FA66CC"/>
    <w:rsid w:val="010A27B3"/>
    <w:rsid w:val="03659541"/>
    <w:rsid w:val="037AAA8C"/>
    <w:rsid w:val="03C3A0D2"/>
    <w:rsid w:val="03C51C48"/>
    <w:rsid w:val="0694968F"/>
    <w:rsid w:val="06A9D319"/>
    <w:rsid w:val="06CBF1D8"/>
    <w:rsid w:val="0BC0C36F"/>
    <w:rsid w:val="0E1FD74E"/>
    <w:rsid w:val="0EAFEE7E"/>
    <w:rsid w:val="0EB02EAA"/>
    <w:rsid w:val="0F08736C"/>
    <w:rsid w:val="0FF89C8A"/>
    <w:rsid w:val="120F5ED2"/>
    <w:rsid w:val="13E64B98"/>
    <w:rsid w:val="1405DFB4"/>
    <w:rsid w:val="14CC0DAD"/>
    <w:rsid w:val="1651AB09"/>
    <w:rsid w:val="1806035D"/>
    <w:rsid w:val="18FBC2B4"/>
    <w:rsid w:val="19DE9BA4"/>
    <w:rsid w:val="1B17F426"/>
    <w:rsid w:val="1D934AB1"/>
    <w:rsid w:val="1DF324B7"/>
    <w:rsid w:val="1EA98A17"/>
    <w:rsid w:val="2156A6A5"/>
    <w:rsid w:val="24792439"/>
    <w:rsid w:val="248BEE59"/>
    <w:rsid w:val="25BCCC0D"/>
    <w:rsid w:val="26D3758D"/>
    <w:rsid w:val="2721049A"/>
    <w:rsid w:val="27A552DE"/>
    <w:rsid w:val="2933E917"/>
    <w:rsid w:val="2A903D30"/>
    <w:rsid w:val="2BDDBD77"/>
    <w:rsid w:val="2E7BFFE0"/>
    <w:rsid w:val="30E94BAF"/>
    <w:rsid w:val="31EE967C"/>
    <w:rsid w:val="32772096"/>
    <w:rsid w:val="32EAE022"/>
    <w:rsid w:val="33AC2E8E"/>
    <w:rsid w:val="3446008B"/>
    <w:rsid w:val="34763C4A"/>
    <w:rsid w:val="349B7F45"/>
    <w:rsid w:val="35511071"/>
    <w:rsid w:val="3841CBFF"/>
    <w:rsid w:val="38F0811A"/>
    <w:rsid w:val="39DD9C60"/>
    <w:rsid w:val="3A94A668"/>
    <w:rsid w:val="3ACC545C"/>
    <w:rsid w:val="3ADCEDBA"/>
    <w:rsid w:val="3B0D8B45"/>
    <w:rsid w:val="3C09E59F"/>
    <w:rsid w:val="3CA95BA6"/>
    <w:rsid w:val="3FE2A428"/>
    <w:rsid w:val="40370DC8"/>
    <w:rsid w:val="40546CB3"/>
    <w:rsid w:val="41EDE074"/>
    <w:rsid w:val="46207AB9"/>
    <w:rsid w:val="46301DFB"/>
    <w:rsid w:val="464E4D38"/>
    <w:rsid w:val="483859A0"/>
    <w:rsid w:val="48C7FD28"/>
    <w:rsid w:val="4C9E6F07"/>
    <w:rsid w:val="4DCCB7AA"/>
    <w:rsid w:val="4E3275FF"/>
    <w:rsid w:val="4E3E0DB8"/>
    <w:rsid w:val="4E633D57"/>
    <w:rsid w:val="4F77A606"/>
    <w:rsid w:val="50D1BAC8"/>
    <w:rsid w:val="529300C7"/>
    <w:rsid w:val="542FC644"/>
    <w:rsid w:val="552F0D25"/>
    <w:rsid w:val="554A7230"/>
    <w:rsid w:val="55D24565"/>
    <w:rsid w:val="568F0A3C"/>
    <w:rsid w:val="56AA44DA"/>
    <w:rsid w:val="577399F0"/>
    <w:rsid w:val="590F6A51"/>
    <w:rsid w:val="593E6B49"/>
    <w:rsid w:val="5A825431"/>
    <w:rsid w:val="62723A7C"/>
    <w:rsid w:val="6542EA93"/>
    <w:rsid w:val="68B9A829"/>
    <w:rsid w:val="68D5AE5E"/>
    <w:rsid w:val="69CD69B3"/>
    <w:rsid w:val="6A8824EE"/>
    <w:rsid w:val="6B16A860"/>
    <w:rsid w:val="6B9BF912"/>
    <w:rsid w:val="6DEFD722"/>
    <w:rsid w:val="6FBCD8A0"/>
    <w:rsid w:val="6FD68A77"/>
    <w:rsid w:val="708D8AC0"/>
    <w:rsid w:val="72295B21"/>
    <w:rsid w:val="723003CD"/>
    <w:rsid w:val="72818427"/>
    <w:rsid w:val="74BE7218"/>
    <w:rsid w:val="75570F34"/>
    <w:rsid w:val="76047EEC"/>
    <w:rsid w:val="760E6814"/>
    <w:rsid w:val="773953F0"/>
    <w:rsid w:val="77427658"/>
    <w:rsid w:val="786DC77B"/>
    <w:rsid w:val="7A7389DA"/>
    <w:rsid w:val="7C0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5AB7B"/>
  <w15:docId w15:val="{762E5E21-175B-4406-AFD1-46E353CE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0" w:customStyle="1">
    <w:basedOn w:val="Tabela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a1" w:customStyle="1">
    <w:basedOn w:val="Tabela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Tabelacomgrade">
    <w:name w:val="Table Grid"/>
    <w:basedOn w:val="Tabela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webSettings" Target="webSettings.xml" Id="rId3" /><Relationship Type="http://schemas.openxmlformats.org/officeDocument/2006/relationships/image" Target="media/image2.png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Coordenação Artes Visuais - Unespar Curitiba II</lastModifiedBy>
  <revision>7</revision>
  <dcterms:created xsi:type="dcterms:W3CDTF">2023-10-26T22:34:00.0000000Z</dcterms:created>
  <dcterms:modified xsi:type="dcterms:W3CDTF">2024-10-03T21:55:04.9554585Z</dcterms:modified>
</coreProperties>
</file>